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25"/>
        <w:ind w:left="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b/>
          <w:sz w:val="22"/>
          <w:u w:val="single"/>
        </w:rPr>
        <w:t xml:space="preserve">Для этапа РАЗМИНКА</w:t>
      </w:r>
      <w:r>
        <w:rPr>
          <w:rFonts w:ascii="Times New Roman" w:hAnsi="Times New Roman" w:cs="Times New Roman" w:eastAsia="Times New Roman"/>
          <w:sz w:val="22"/>
          <w:u w:val="single"/>
        </w:rPr>
        <w:t xml:space="preserve"> (слайд 3) используем структуру </w:t>
      </w:r>
      <w:r>
        <w:rPr>
          <w:rFonts w:ascii="Times New Roman" w:hAnsi="Times New Roman" w:cs="Times New Roman" w:eastAsia="Times New Roman"/>
          <w:b/>
          <w:sz w:val="22"/>
        </w:rPr>
        <w:t xml:space="preserve">индивидуальной формы контроля </w:t>
      </w:r>
      <w:r>
        <w:rPr>
          <w:rFonts w:ascii="Times New Roman" w:hAnsi="Times New Roman" w:cs="Times New Roman" w:eastAsia="Times New Roman"/>
          <w:b/>
          <w:sz w:val="22"/>
        </w:rPr>
        <w:t xml:space="preserve">куиз</w:t>
      </w:r>
      <w:r>
        <w:rPr>
          <w:rFonts w:ascii="Times New Roman" w:hAnsi="Times New Roman" w:cs="Times New Roman" w:eastAsia="Times New Roman"/>
          <w:b/>
          <w:sz w:val="22"/>
        </w:rPr>
        <w:t xml:space="preserve">-</w:t>
      </w:r>
      <w:r>
        <w:rPr>
          <w:rFonts w:ascii="Times New Roman" w:hAnsi="Times New Roman" w:cs="Times New Roman" w:eastAsia="Times New Roman"/>
          <w:b/>
          <w:sz w:val="22"/>
        </w:rPr>
        <w:t xml:space="preserve">куиз</w:t>
      </w:r>
      <w:r>
        <w:rPr>
          <w:rFonts w:ascii="Times New Roman" w:hAnsi="Times New Roman" w:cs="Times New Roman" w:eastAsia="Times New Roman"/>
          <w:b/>
          <w:sz w:val="22"/>
        </w:rPr>
        <w:t xml:space="preserve">-трейд </w:t>
      </w:r>
      <w:r>
        <w:rPr>
          <w:rFonts w:ascii="Times New Roman" w:hAnsi="Times New Roman" w:cs="Times New Roman" w:eastAsia="Times New Roman"/>
          <w:b/>
          <w:sz w:val="22"/>
        </w:rPr>
        <w:t xml:space="preserve">(опроси-опроси-обменяйся карточками).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2"/>
        </w:rPr>
        <w:t xml:space="preserve">У каждого из вас есть карточка с готовым вопросом и ответом на этот вопрос.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2"/>
        </w:rPr>
        <w:t xml:space="preserve">По моему сигналу, нужно встать, поднять руку, найти себе ближайшую пару не из своего стола.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2"/>
        </w:rPr>
        <w:t xml:space="preserve">Ученик</w:t>
      </w:r>
      <w:r>
        <w:rPr>
          <w:rFonts w:ascii="Times New Roman" w:hAnsi="Times New Roman" w:cs="Times New Roman" w:eastAsia="Times New Roman"/>
          <w:sz w:val="22"/>
        </w:rPr>
        <w:t xml:space="preserve"> А</w:t>
      </w:r>
      <w:r>
        <w:rPr>
          <w:rFonts w:ascii="Times New Roman" w:hAnsi="Times New Roman" w:cs="Times New Roman" w:eastAsia="Times New Roman"/>
          <w:sz w:val="22"/>
        </w:rPr>
        <w:t xml:space="preserve"> спрашивает ученика Б. Ученик Б отвечает.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2"/>
        </w:rPr>
        <w:t xml:space="preserve">Ученик А помогает и хвали</w:t>
      </w:r>
      <w:r>
        <w:rPr>
          <w:rFonts w:ascii="Times New Roman" w:hAnsi="Times New Roman" w:cs="Times New Roman" w:eastAsia="Times New Roman"/>
          <w:sz w:val="22"/>
        </w:rPr>
        <w:t xml:space="preserve">т(</w:t>
      </w:r>
      <w:r>
        <w:rPr>
          <w:rFonts w:ascii="Times New Roman" w:hAnsi="Times New Roman" w:cs="Times New Roman" w:eastAsia="Times New Roman"/>
          <w:sz w:val="22"/>
        </w:rPr>
        <w:t xml:space="preserve">правильно), если нет, учит, переспрашивает, хвалит.</w:t>
      </w:r>
      <w:r>
        <w:rPr>
          <w:rFonts w:ascii="Times New Roman" w:hAnsi="Times New Roman" w:cs="Times New Roman" w:eastAsia="Times New Roman"/>
          <w:sz w:val="22"/>
        </w:rPr>
      </w:r>
      <w:r/>
    </w:p>
    <w:p>
      <w:pPr>
        <w:rPr>
          <w:rFonts w:ascii="Times New Roman" w:hAnsi="Times New Roman" w:cs="Times New Roman" w:eastAsia="Times New Roman"/>
          <w:sz w:val="22"/>
          <w:lang w:val="ru-RU"/>
        </w:rPr>
      </w:pPr>
      <w:r>
        <w:rPr>
          <w:rFonts w:ascii="Times New Roman" w:hAnsi="Times New Roman" w:cs="Times New Roman" w:eastAsia="Times New Roman"/>
          <w:sz w:val="22"/>
        </w:rPr>
        <w:t xml:space="preserve">Обмениваются карточками и ролями с двумя одноклассниками</w:t>
      </w:r>
      <w:r>
        <w:rPr>
          <w:rFonts w:ascii="Times New Roman" w:hAnsi="Times New Roman" w:cs="Times New Roman" w:eastAsia="Times New Roman"/>
          <w:sz w:val="22"/>
        </w:rPr>
        <w:t xml:space="preserve">.</w:t>
      </w:r>
      <w:r>
        <w:rPr>
          <w:rFonts w:ascii="Times New Roman" w:hAnsi="Times New Roman" w:cs="Times New Roman" w:eastAsia="Times New Roman"/>
          <w:sz w:val="22"/>
        </w:rPr>
        <w:t xml:space="preserve"> </w:t>
      </w:r>
      <w:r>
        <w:rPr>
          <w:rFonts w:ascii="Times New Roman" w:hAnsi="Times New Roman" w:cs="Times New Roman" w:eastAsia="Times New Roman"/>
          <w:sz w:val="22"/>
        </w:rPr>
        <w:t xml:space="preserve">з</w:t>
      </w:r>
      <w:r>
        <w:rPr>
          <w:rFonts w:ascii="Times New Roman" w:hAnsi="Times New Roman" w:cs="Times New Roman" w:eastAsia="Times New Roman"/>
          <w:sz w:val="22"/>
        </w:rPr>
        <w:t xml:space="preserve">аносите свою отметку знаком плюс или минус.</w:t>
      </w:r>
      <w:r>
        <w:rPr>
          <w:rFonts w:ascii="Times New Roman" w:hAnsi="Times New Roman" w:cs="Times New Roman" w:eastAsia="Times New Roman"/>
          <w:sz w:val="22"/>
          <w:lang w:val="ru-RU"/>
        </w:rPr>
        <w:t xml:space="preserve"> </w:t>
      </w:r>
      <w:r/>
      <w:r/>
      <w:r/>
      <w:r/>
    </w:p>
    <w:tbl>
      <w:tblPr>
        <w:tblW w:w="0" w:type="auto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ook w:val="04A0" w:firstRow="1" w:lastRow="0" w:firstColumn="1" w:lastColumn="0" w:noHBand="0" w:noVBand="1"/>
      </w:tblPr>
      <w:tblGrid>
        <w:gridCol w:w="1951"/>
        <w:gridCol w:w="1985"/>
        <w:gridCol w:w="3685"/>
      </w:tblGrid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Вопрос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«+»/ «-»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Подпись</w:t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textDirection w:val="lrTb"/>
            <w:noWrap w:val="false"/>
          </w:tcPr>
          <w:p>
            <w:pPr>
              <w:pStyle w:val="425"/>
              <w:numPr>
                <w:ilvl w:val="0"/>
                <w:numId w:val="13"/>
              </w:numPr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textDirection w:val="lrTb"/>
            <w:noWrap w:val="false"/>
          </w:tcPr>
          <w:p>
            <w:pPr>
              <w:pStyle w:val="425"/>
              <w:numPr>
                <w:ilvl w:val="0"/>
                <w:numId w:val="13"/>
              </w:numPr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51" w:type="dxa"/>
            <w:vMerge w:val="restart"/>
            <w:textDirection w:val="lrTb"/>
            <w:noWrap w:val="false"/>
          </w:tcPr>
          <w:p>
            <w:pPr>
              <w:pStyle w:val="425"/>
              <w:numPr>
                <w:ilvl w:val="0"/>
                <w:numId w:val="13"/>
              </w:numPr>
            </w:pPr>
            <w:r/>
            <w:r/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1985" w:type="dxa"/>
            <w:vMerge w:val="restart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Mar>
              <w:left w:w="108" w:type="dxa"/>
              <w:top w:w="0" w:type="dxa"/>
              <w:right w:w="108" w:type="dxa"/>
              <w:bottom w:w="0" w:type="dxa"/>
            </w:tcMar>
            <w:tcW w:w="3685" w:type="dxa"/>
            <w:vMerge w:val="restart"/>
            <w:textDirection w:val="lrTb"/>
            <w:noWrap w:val="false"/>
          </w:tcPr>
          <w:p>
            <w:pPr>
              <w:jc w:val="both"/>
              <w:spacing w:lineRule="exact" w:line="24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rPr>
          <w:rFonts w:ascii="Times New Roman" w:hAnsi="Times New Roman" w:cs="Times New Roman" w:eastAsia="Times New Roman"/>
          <w:sz w:val="22"/>
        </w:rPr>
      </w:pPr>
      <w:r>
        <w:rPr>
          <w:rFonts w:ascii="Times New Roman" w:hAnsi="Times New Roman" w:cs="Times New Roman" w:eastAsia="Times New Roman"/>
          <w:sz w:val="22"/>
          <w:lang w:val="ru-RU"/>
        </w:rPr>
      </w:r>
      <w:r>
        <w:rPr>
          <w:rFonts w:ascii="Times New Roman" w:hAnsi="Times New Roman" w:cs="Times New Roman" w:eastAsia="Times New Roman"/>
          <w:sz w:val="22"/>
          <w:lang w:val="ru-RU"/>
        </w:rPr>
      </w:r>
    </w:p>
    <w:sectPr>
      <w:footnotePr/>
      <w:type w:val="nextPage"/>
      <w:pgSz w:w="11906" w:h="16838" w:orient="portrait"/>
      <w:pgMar w:top="1134" w:right="1701" w:bottom="397" w:left="1701" w:header="708" w:footer="708" w:gutter="0"/>
      <w:cols w:num="1" w:sep="0" w:space="1701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imes New Roman">
    <w:panose1 w:val="02020603050405020304"/>
  </w:font>
  <w:font w:name="XO Thames">
    <w:panose1 w:val="020E05020303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lef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lef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lef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left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left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left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left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left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left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left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left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left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Arial" w:cs="Arial" w:eastAsia="Arial"/>
        <w:color w:val="000000"/>
        <w:spacing w:val="0"/>
        <w:position w:val="0"/>
        <w:sz w:val="22"/>
        <w:szCs w:val="22"/>
        <w:lang w:val="en-US" w:bidi="en-US" w:eastAsia="en-US"/>
      </w:rPr>
    </w:rPrDefault>
    <w:pPrDefault>
      <w:pPr>
        <w:ind w:left="0" w:right="0" w:firstLine="0"/>
        <w:jc w:val="left"/>
        <w:spacing w:lineRule="auto" w:line="276" w:after="20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12">
    <w:name w:val="Heading 1 Char"/>
    <w:basedOn w:val="602"/>
    <w:link w:val="586"/>
    <w:uiPriority w:val="9"/>
    <w:rPr>
      <w:rFonts w:ascii="Arial" w:hAnsi="Arial" w:cs="Arial" w:eastAsia="Arial"/>
      <w:sz w:val="40"/>
      <w:szCs w:val="40"/>
    </w:rPr>
  </w:style>
  <w:style w:type="character" w:styleId="413">
    <w:name w:val="Heading 2 Char"/>
    <w:basedOn w:val="602"/>
    <w:link w:val="612"/>
    <w:uiPriority w:val="9"/>
    <w:rPr>
      <w:rFonts w:ascii="Arial" w:hAnsi="Arial" w:cs="Arial" w:eastAsia="Arial"/>
      <w:sz w:val="34"/>
    </w:rPr>
  </w:style>
  <w:style w:type="character" w:styleId="414">
    <w:name w:val="Heading 3 Char"/>
    <w:basedOn w:val="602"/>
    <w:link w:val="580"/>
    <w:uiPriority w:val="9"/>
    <w:rPr>
      <w:rFonts w:ascii="Arial" w:hAnsi="Arial" w:cs="Arial" w:eastAsia="Arial"/>
      <w:sz w:val="30"/>
      <w:szCs w:val="30"/>
    </w:rPr>
  </w:style>
  <w:style w:type="character" w:styleId="415">
    <w:name w:val="Heading 4 Char"/>
    <w:basedOn w:val="602"/>
    <w:link w:val="610"/>
    <w:uiPriority w:val="9"/>
    <w:rPr>
      <w:rFonts w:ascii="Arial" w:hAnsi="Arial" w:cs="Arial" w:eastAsia="Arial"/>
      <w:b/>
      <w:bCs/>
      <w:sz w:val="26"/>
      <w:szCs w:val="26"/>
    </w:rPr>
  </w:style>
  <w:style w:type="character" w:styleId="416">
    <w:name w:val="Heading 5 Char"/>
    <w:basedOn w:val="602"/>
    <w:link w:val="584"/>
    <w:uiPriority w:val="9"/>
    <w:rPr>
      <w:rFonts w:ascii="Arial" w:hAnsi="Arial" w:cs="Arial" w:eastAsia="Arial"/>
      <w:b/>
      <w:bCs/>
      <w:sz w:val="24"/>
      <w:szCs w:val="24"/>
    </w:rPr>
  </w:style>
  <w:style w:type="paragraph" w:styleId="417">
    <w:name w:val="Heading 6"/>
    <w:basedOn w:val="570"/>
    <w:next w:val="570"/>
    <w:link w:val="41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18">
    <w:name w:val="Heading 6 Char"/>
    <w:basedOn w:val="602"/>
    <w:link w:val="417"/>
    <w:uiPriority w:val="9"/>
    <w:rPr>
      <w:rFonts w:ascii="Arial" w:hAnsi="Arial" w:cs="Arial" w:eastAsia="Arial"/>
      <w:b/>
      <w:bCs/>
      <w:sz w:val="22"/>
      <w:szCs w:val="22"/>
    </w:rPr>
  </w:style>
  <w:style w:type="paragraph" w:styleId="419">
    <w:name w:val="Heading 7"/>
    <w:basedOn w:val="570"/>
    <w:next w:val="570"/>
    <w:link w:val="42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20">
    <w:name w:val="Heading 7 Char"/>
    <w:basedOn w:val="602"/>
    <w:link w:val="41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21">
    <w:name w:val="Heading 8"/>
    <w:basedOn w:val="570"/>
    <w:next w:val="570"/>
    <w:link w:val="42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22">
    <w:name w:val="Heading 8 Char"/>
    <w:basedOn w:val="602"/>
    <w:link w:val="421"/>
    <w:uiPriority w:val="9"/>
    <w:rPr>
      <w:rFonts w:ascii="Arial" w:hAnsi="Arial" w:cs="Arial" w:eastAsia="Arial"/>
      <w:i/>
      <w:iCs/>
      <w:sz w:val="22"/>
      <w:szCs w:val="22"/>
    </w:rPr>
  </w:style>
  <w:style w:type="paragraph" w:styleId="423">
    <w:name w:val="Heading 9"/>
    <w:basedOn w:val="570"/>
    <w:next w:val="570"/>
    <w:link w:val="42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24">
    <w:name w:val="Heading 9 Char"/>
    <w:basedOn w:val="602"/>
    <w:link w:val="423"/>
    <w:uiPriority w:val="9"/>
    <w:rPr>
      <w:rFonts w:ascii="Arial" w:hAnsi="Arial" w:cs="Arial" w:eastAsia="Arial"/>
      <w:i/>
      <w:iCs/>
      <w:sz w:val="21"/>
      <w:szCs w:val="21"/>
    </w:rPr>
  </w:style>
  <w:style w:type="paragraph" w:styleId="425">
    <w:name w:val="List Paragraph"/>
    <w:basedOn w:val="570"/>
    <w:qFormat/>
    <w:uiPriority w:val="34"/>
    <w:pPr>
      <w:contextualSpacing w:val="true"/>
      <w:ind w:left="720"/>
    </w:pPr>
  </w:style>
  <w:style w:type="paragraph" w:styleId="426">
    <w:name w:val="No Spacing"/>
    <w:qFormat/>
    <w:uiPriority w:val="1"/>
    <w:pPr>
      <w:spacing w:lineRule="auto" w:line="240" w:after="0" w:before="0"/>
    </w:pPr>
  </w:style>
  <w:style w:type="character" w:styleId="427">
    <w:name w:val="Title Char"/>
    <w:basedOn w:val="602"/>
    <w:link w:val="608"/>
    <w:uiPriority w:val="10"/>
    <w:rPr>
      <w:sz w:val="48"/>
      <w:szCs w:val="48"/>
    </w:rPr>
  </w:style>
  <w:style w:type="character" w:styleId="428">
    <w:name w:val="Subtitle Char"/>
    <w:basedOn w:val="602"/>
    <w:link w:val="604"/>
    <w:uiPriority w:val="11"/>
    <w:rPr>
      <w:sz w:val="24"/>
      <w:szCs w:val="24"/>
    </w:rPr>
  </w:style>
  <w:style w:type="paragraph" w:styleId="429">
    <w:name w:val="Quote"/>
    <w:basedOn w:val="570"/>
    <w:next w:val="570"/>
    <w:link w:val="430"/>
    <w:qFormat/>
    <w:uiPriority w:val="29"/>
    <w:rPr>
      <w:i/>
    </w:rPr>
    <w:pPr>
      <w:ind w:left="720" w:right="720"/>
    </w:pPr>
  </w:style>
  <w:style w:type="character" w:styleId="430">
    <w:name w:val="Quote Char"/>
    <w:link w:val="429"/>
    <w:uiPriority w:val="29"/>
    <w:rPr>
      <w:i/>
    </w:rPr>
  </w:style>
  <w:style w:type="paragraph" w:styleId="431">
    <w:name w:val="Intense Quote"/>
    <w:basedOn w:val="570"/>
    <w:next w:val="570"/>
    <w:link w:val="432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32">
    <w:name w:val="Intense Quote Char"/>
    <w:link w:val="431"/>
    <w:uiPriority w:val="30"/>
    <w:rPr>
      <w:i/>
    </w:rPr>
  </w:style>
  <w:style w:type="paragraph" w:styleId="433">
    <w:name w:val="Header"/>
    <w:basedOn w:val="570"/>
    <w:link w:val="434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4">
    <w:name w:val="Header Char"/>
    <w:basedOn w:val="602"/>
    <w:link w:val="433"/>
    <w:uiPriority w:val="99"/>
  </w:style>
  <w:style w:type="paragraph" w:styleId="435">
    <w:name w:val="Footer"/>
    <w:basedOn w:val="570"/>
    <w:link w:val="438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6">
    <w:name w:val="Footer Char"/>
    <w:basedOn w:val="602"/>
    <w:link w:val="435"/>
    <w:uiPriority w:val="99"/>
  </w:style>
  <w:style w:type="paragraph" w:styleId="437">
    <w:name w:val="Caption"/>
    <w:basedOn w:val="570"/>
    <w:next w:val="57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38">
    <w:name w:val="Caption Char"/>
    <w:basedOn w:val="437"/>
    <w:link w:val="435"/>
    <w:uiPriority w:val="99"/>
  </w:style>
  <w:style w:type="table" w:styleId="439">
    <w:name w:val="Table Grid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0">
    <w:name w:val="Table Grid Light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41">
    <w:name w:val="Plain Table 1"/>
    <w:basedOn w:val="61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2">
    <w:name w:val="Plain Table 2"/>
    <w:basedOn w:val="61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43">
    <w:name w:val="Plain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44">
    <w:name w:val="Plain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5">
    <w:name w:val="Plain Table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46">
    <w:name w:val="Grid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7">
    <w:name w:val="Grid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8">
    <w:name w:val="Grid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49">
    <w:name w:val="Grid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0">
    <w:name w:val="Grid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1">
    <w:name w:val="Grid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2">
    <w:name w:val="Grid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53">
    <w:name w:val="Grid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54">
    <w:name w:val="Grid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55">
    <w:name w:val="Grid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56">
    <w:name w:val="Grid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57">
    <w:name w:val="Grid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58">
    <w:name w:val="Grid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459">
    <w:name w:val="Grid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460">
    <w:name w:val="Grid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1">
    <w:name w:val="Grid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2">
    <w:name w:val="Grid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3">
    <w:name w:val="Grid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4">
    <w:name w:val="Grid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5">
    <w:name w:val="Grid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6">
    <w:name w:val="Grid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467">
    <w:name w:val="Grid Table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468">
    <w:name w:val="Grid Table 4 - Accent 1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469">
    <w:name w:val="Grid Table 4 - Accent 2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470">
    <w:name w:val="Grid Table 4 - Accent 3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471">
    <w:name w:val="Grid Table 4 - Accent 4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472">
    <w:name w:val="Grid Table 4 - Accent 5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473">
    <w:name w:val="Grid Table 4 - Accent 6"/>
    <w:basedOn w:val="61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474">
    <w:name w:val="Grid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475">
    <w:name w:val="Grid Table 5 Dark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476">
    <w:name w:val="Grid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477">
    <w:name w:val="Grid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478">
    <w:name w:val="Grid Table 5 Dark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479">
    <w:name w:val="Grid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480">
    <w:name w:val="Grid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481">
    <w:name w:val="Grid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482">
    <w:name w:val="Grid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483">
    <w:name w:val="Grid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484">
    <w:name w:val="Grid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485">
    <w:name w:val="Grid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486">
    <w:name w:val="Grid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7">
    <w:name w:val="Grid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488">
    <w:name w:val="Grid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489">
    <w:name w:val="Grid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auto" w:fill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490">
    <w:name w:val="Grid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1">
    <w:name w:val="Grid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auto" w:fill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2">
    <w:name w:val="Grid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493">
    <w:name w:val="Grid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auto" w:fill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494">
    <w:name w:val="Grid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auto" w:fill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495">
    <w:name w:val="List Table 1 Light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List Table 1 Light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List Table 1 Light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List Table 1 Light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List Table 1 Light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List Table 1 Light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List Table 1 Light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List Table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03">
    <w:name w:val="List Table 2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04">
    <w:name w:val="List Table 2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05">
    <w:name w:val="List Table 2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06">
    <w:name w:val="List Table 2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07">
    <w:name w:val="List Table 2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08">
    <w:name w:val="List Table 2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09">
    <w:name w:val="List Table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List Table 3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List Table 3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List Table 3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List Table 3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List Table 3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List Table 3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List Table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>
    <w:name w:val="List Table 4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8">
    <w:name w:val="List Table 4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>
    <w:name w:val="List Table 4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>
    <w:name w:val="List Table 4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>
    <w:name w:val="List Table 4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>
    <w:name w:val="List Table 4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>
    <w:name w:val="List Table 5 Dark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4">
    <w:name w:val="List Table 5 Dark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5">
    <w:name w:val="List Table 5 Dark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6">
    <w:name w:val="List Table 5 Dark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7">
    <w:name w:val="List Table 5 Dark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8">
    <w:name w:val="List Table 5 Dark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29">
    <w:name w:val="List Table 5 Dark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30">
    <w:name w:val="List Table 6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31">
    <w:name w:val="List Table 6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32">
    <w:name w:val="List Table 6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List Table 6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34">
    <w:name w:val="List Table 6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List Table 6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36">
    <w:name w:val="List Table 6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37">
    <w:name w:val="List Table 7 Colorful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38">
    <w:name w:val="List Table 7 Colorful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auto" w:fill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39">
    <w:name w:val="List Table 7 Colorful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40">
    <w:name w:val="List Table 7 Colorful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41">
    <w:name w:val="List Table 7 Colorful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42">
    <w:name w:val="List Table 7 Colorful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43">
    <w:name w:val="List Table 7 Colorful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auto" w:fill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44">
    <w:name w:val="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45">
    <w:name w:val="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46">
    <w:name w:val="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47">
    <w:name w:val="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48">
    <w:name w:val="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49">
    <w:name w:val="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0">
    <w:name w:val="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1">
    <w:name w:val="Bordered &amp; Lined - Accent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552">
    <w:name w:val="Bordered &amp; Lined - Accent 1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553">
    <w:name w:val="Bordered &amp; Lined - Accent 2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554">
    <w:name w:val="Bordered &amp; Lined - Accent 3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555">
    <w:name w:val="Bordered &amp; Lined - Accent 4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556">
    <w:name w:val="Bordered &amp; Lined - Accent 5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557">
    <w:name w:val="Bordered &amp; Lined - Accent 6"/>
    <w:basedOn w:val="61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558">
    <w:name w:val="Bordered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559">
    <w:name w:val="Bordered - Accent 1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560">
    <w:name w:val="Bordered - Accent 2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561">
    <w:name w:val="Bordered - Accent 3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562">
    <w:name w:val="Bordered - Accent 4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563">
    <w:name w:val="Bordered - Accent 5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564">
    <w:name w:val="Bordered - Accent 6"/>
    <w:basedOn w:val="61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565">
    <w:name w:val="footnote text"/>
    <w:basedOn w:val="570"/>
    <w:link w:val="566"/>
    <w:uiPriority w:val="99"/>
    <w:semiHidden/>
    <w:unhideWhenUsed/>
    <w:rPr>
      <w:sz w:val="18"/>
    </w:rPr>
    <w:pPr>
      <w:spacing w:lineRule="auto" w:line="240" w:after="40"/>
    </w:pPr>
  </w:style>
  <w:style w:type="character" w:styleId="566">
    <w:name w:val="Footnote Text Char"/>
    <w:link w:val="565"/>
    <w:uiPriority w:val="99"/>
    <w:rPr>
      <w:sz w:val="18"/>
    </w:rPr>
  </w:style>
  <w:style w:type="character" w:styleId="567">
    <w:name w:val="footnote reference"/>
    <w:basedOn w:val="602"/>
    <w:uiPriority w:val="99"/>
    <w:unhideWhenUsed/>
    <w:rPr>
      <w:vertAlign w:val="superscript"/>
    </w:rPr>
  </w:style>
  <w:style w:type="paragraph" w:styleId="568">
    <w:name w:val="TOC Heading"/>
    <w:uiPriority w:val="39"/>
    <w:unhideWhenUsed/>
  </w:style>
  <w:style w:type="paragraph" w:styleId="569" w:default="1">
    <w:name w:val="Normal"/>
    <w:link w:val="570"/>
    <w:qFormat/>
    <w:uiPriority w:val="0"/>
  </w:style>
  <w:style w:type="character" w:styleId="570" w:default="1">
    <w:name w:val="Normal"/>
    <w:link w:val="569"/>
  </w:style>
  <w:style w:type="paragraph" w:styleId="571">
    <w:name w:val="toc 2"/>
    <w:link w:val="572"/>
    <w:uiPriority w:val="39"/>
    <w:pPr>
      <w:ind w:left="200" w:firstLine="0"/>
    </w:pPr>
  </w:style>
  <w:style w:type="character" w:styleId="572">
    <w:name w:val="toc 2"/>
    <w:link w:val="571"/>
  </w:style>
  <w:style w:type="paragraph" w:styleId="573">
    <w:name w:val="toc 4"/>
    <w:link w:val="574"/>
    <w:uiPriority w:val="39"/>
    <w:pPr>
      <w:ind w:left="600" w:firstLine="0"/>
    </w:pPr>
  </w:style>
  <w:style w:type="character" w:styleId="574">
    <w:name w:val="toc 4"/>
    <w:link w:val="573"/>
  </w:style>
  <w:style w:type="paragraph" w:styleId="575">
    <w:name w:val="toc 6"/>
    <w:link w:val="576"/>
    <w:uiPriority w:val="39"/>
    <w:pPr>
      <w:ind w:left="1000" w:firstLine="0"/>
    </w:pPr>
  </w:style>
  <w:style w:type="character" w:styleId="576">
    <w:name w:val="toc 6"/>
    <w:link w:val="575"/>
  </w:style>
  <w:style w:type="paragraph" w:styleId="577">
    <w:name w:val="toc 7"/>
    <w:link w:val="578"/>
    <w:uiPriority w:val="39"/>
    <w:pPr>
      <w:ind w:left="1200" w:firstLine="0"/>
    </w:pPr>
  </w:style>
  <w:style w:type="character" w:styleId="578">
    <w:name w:val="toc 7"/>
    <w:link w:val="577"/>
  </w:style>
  <w:style w:type="paragraph" w:styleId="579">
    <w:name w:val="Heading 3"/>
    <w:link w:val="580"/>
    <w:qFormat/>
    <w:uiPriority w:val="9"/>
    <w:rPr>
      <w:rFonts w:ascii="XO Thames" w:hAnsi="XO Thames"/>
      <w:b/>
      <w:i/>
      <w:color w:val="000000"/>
    </w:rPr>
    <w:pPr>
      <w:outlineLvl w:val="2"/>
    </w:pPr>
  </w:style>
  <w:style w:type="character" w:styleId="580">
    <w:name w:val="Heading 3"/>
    <w:link w:val="579"/>
    <w:rPr>
      <w:rFonts w:ascii="XO Thames" w:hAnsi="XO Thames"/>
      <w:b/>
      <w:i/>
      <w:color w:val="000000"/>
    </w:rPr>
  </w:style>
  <w:style w:type="paragraph" w:styleId="581">
    <w:name w:val="toc 3"/>
    <w:link w:val="582"/>
    <w:uiPriority w:val="39"/>
    <w:pPr>
      <w:ind w:left="400" w:firstLine="0"/>
    </w:pPr>
  </w:style>
  <w:style w:type="character" w:styleId="582">
    <w:name w:val="toc 3"/>
    <w:link w:val="581"/>
  </w:style>
  <w:style w:type="paragraph" w:styleId="583">
    <w:name w:val="Heading 5"/>
    <w:link w:val="584"/>
    <w:qFormat/>
    <w:uiPriority w:val="9"/>
    <w:rPr>
      <w:rFonts w:ascii="XO Thames" w:hAnsi="XO Thames"/>
      <w:b/>
      <w:color w:val="000000"/>
      <w:sz w:val="22"/>
    </w:rPr>
    <w:pPr>
      <w:spacing w:after="120" w:before="120"/>
      <w:outlineLvl w:val="4"/>
    </w:pPr>
  </w:style>
  <w:style w:type="character" w:styleId="584">
    <w:name w:val="Heading 5"/>
    <w:link w:val="583"/>
    <w:rPr>
      <w:rFonts w:ascii="XO Thames" w:hAnsi="XO Thames"/>
      <w:b/>
      <w:color w:val="000000"/>
      <w:sz w:val="22"/>
    </w:rPr>
  </w:style>
  <w:style w:type="paragraph" w:styleId="585">
    <w:name w:val="Heading 1"/>
    <w:link w:val="586"/>
    <w:qFormat/>
    <w:uiPriority w:val="9"/>
    <w:rPr>
      <w:rFonts w:ascii="XO Thames" w:hAnsi="XO Thames"/>
      <w:b/>
      <w:sz w:val="32"/>
    </w:rPr>
    <w:pPr>
      <w:spacing w:after="120" w:before="120"/>
      <w:outlineLvl w:val="0"/>
    </w:pPr>
  </w:style>
  <w:style w:type="character" w:styleId="586">
    <w:name w:val="Heading 1"/>
    <w:link w:val="585"/>
    <w:rPr>
      <w:rFonts w:ascii="XO Thames" w:hAnsi="XO Thames"/>
      <w:b/>
      <w:sz w:val="32"/>
    </w:rPr>
  </w:style>
  <w:style w:type="paragraph" w:styleId="587">
    <w:name w:val="Hyperlink"/>
    <w:link w:val="588"/>
    <w:rPr>
      <w:color w:val="0000FF"/>
      <w:u w:val="single"/>
    </w:rPr>
  </w:style>
  <w:style w:type="character" w:styleId="588">
    <w:name w:val="Hyperlink"/>
    <w:link w:val="587"/>
    <w:rPr>
      <w:color w:val="0000FF"/>
      <w:u w:val="single"/>
    </w:rPr>
  </w:style>
  <w:style w:type="paragraph" w:styleId="589">
    <w:name w:val="Footnote"/>
    <w:link w:val="590"/>
    <w:rPr>
      <w:rFonts w:ascii="XO Thames" w:hAnsi="XO Thames"/>
      <w:color w:val="757575"/>
      <w:sz w:val="20"/>
    </w:rPr>
  </w:style>
  <w:style w:type="character" w:styleId="590">
    <w:name w:val="Footnote"/>
    <w:link w:val="589"/>
    <w:rPr>
      <w:rFonts w:ascii="XO Thames" w:hAnsi="XO Thames"/>
      <w:color w:val="757575"/>
      <w:sz w:val="20"/>
    </w:rPr>
  </w:style>
  <w:style w:type="paragraph" w:styleId="591">
    <w:name w:val="toc 1"/>
    <w:link w:val="592"/>
    <w:uiPriority w:val="39"/>
    <w:rPr>
      <w:rFonts w:ascii="XO Thames" w:hAnsi="XO Thames"/>
      <w:b/>
    </w:rPr>
    <w:pPr>
      <w:ind w:left="0" w:firstLine="0"/>
    </w:pPr>
  </w:style>
  <w:style w:type="character" w:styleId="592">
    <w:name w:val="toc 1"/>
    <w:link w:val="591"/>
    <w:rPr>
      <w:rFonts w:ascii="XO Thames" w:hAnsi="XO Thames"/>
      <w:b/>
    </w:rPr>
  </w:style>
  <w:style w:type="paragraph" w:styleId="593">
    <w:name w:val="Header and Footer"/>
    <w:link w:val="594"/>
    <w:rPr>
      <w:rFonts w:ascii="XO Thames" w:hAnsi="XO Thames"/>
      <w:sz w:val="20"/>
    </w:rPr>
    <w:pPr>
      <w:spacing w:lineRule="auto" w:line="360"/>
    </w:pPr>
  </w:style>
  <w:style w:type="character" w:styleId="594">
    <w:name w:val="Header and Footer"/>
    <w:link w:val="593"/>
    <w:rPr>
      <w:rFonts w:ascii="XO Thames" w:hAnsi="XO Thames"/>
      <w:sz w:val="20"/>
    </w:rPr>
  </w:style>
  <w:style w:type="paragraph" w:styleId="595">
    <w:name w:val="toc 9"/>
    <w:link w:val="596"/>
    <w:uiPriority w:val="39"/>
    <w:pPr>
      <w:ind w:left="1600" w:firstLine="0"/>
    </w:pPr>
  </w:style>
  <w:style w:type="character" w:styleId="596">
    <w:name w:val="toc 9"/>
    <w:link w:val="595"/>
  </w:style>
  <w:style w:type="paragraph" w:styleId="597">
    <w:name w:val="toc 8"/>
    <w:link w:val="598"/>
    <w:uiPriority w:val="39"/>
    <w:pPr>
      <w:ind w:left="1400" w:firstLine="0"/>
    </w:pPr>
  </w:style>
  <w:style w:type="character" w:styleId="598">
    <w:name w:val="toc 8"/>
    <w:link w:val="597"/>
  </w:style>
  <w:style w:type="paragraph" w:styleId="599">
    <w:name w:val="toc 5"/>
    <w:link w:val="600"/>
    <w:uiPriority w:val="39"/>
    <w:pPr>
      <w:ind w:left="800" w:firstLine="0"/>
    </w:pPr>
  </w:style>
  <w:style w:type="character" w:styleId="600">
    <w:name w:val="toc 5"/>
    <w:link w:val="599"/>
  </w:style>
  <w:style w:type="paragraph" w:styleId="601">
    <w:name w:val="Default Paragraph Font"/>
    <w:link w:val="602"/>
  </w:style>
  <w:style w:type="character" w:styleId="602">
    <w:name w:val="Default Paragraph Font"/>
    <w:link w:val="601"/>
  </w:style>
  <w:style w:type="paragraph" w:styleId="603">
    <w:name w:val="Subtitle"/>
    <w:link w:val="604"/>
    <w:qFormat/>
    <w:uiPriority w:val="11"/>
    <w:rPr>
      <w:rFonts w:ascii="XO Thames" w:hAnsi="XO Thames"/>
      <w:i/>
      <w:color w:val="616161"/>
      <w:sz w:val="24"/>
    </w:rPr>
  </w:style>
  <w:style w:type="character" w:styleId="604">
    <w:name w:val="Subtitle"/>
    <w:link w:val="603"/>
    <w:rPr>
      <w:rFonts w:ascii="XO Thames" w:hAnsi="XO Thames"/>
      <w:i/>
      <w:color w:val="616161"/>
      <w:sz w:val="24"/>
    </w:rPr>
  </w:style>
  <w:style w:type="paragraph" w:styleId="605">
    <w:name w:val="toc 10"/>
    <w:link w:val="606"/>
    <w:uiPriority w:val="39"/>
    <w:pPr>
      <w:ind w:left="1800" w:firstLine="0"/>
    </w:pPr>
  </w:style>
  <w:style w:type="character" w:styleId="606">
    <w:name w:val="toc 10"/>
    <w:link w:val="605"/>
  </w:style>
  <w:style w:type="paragraph" w:styleId="607">
    <w:name w:val="Title"/>
    <w:link w:val="608"/>
    <w:qFormat/>
    <w:uiPriority w:val="10"/>
    <w:rPr>
      <w:rFonts w:ascii="XO Thames" w:hAnsi="XO Thames"/>
      <w:b/>
      <w:sz w:val="52"/>
    </w:rPr>
  </w:style>
  <w:style w:type="character" w:styleId="608">
    <w:name w:val="Title"/>
    <w:link w:val="607"/>
    <w:rPr>
      <w:rFonts w:ascii="XO Thames" w:hAnsi="XO Thames"/>
      <w:b/>
      <w:sz w:val="52"/>
    </w:rPr>
  </w:style>
  <w:style w:type="paragraph" w:styleId="609">
    <w:name w:val="Heading 4"/>
    <w:link w:val="610"/>
    <w:qFormat/>
    <w:uiPriority w:val="9"/>
    <w:rPr>
      <w:rFonts w:ascii="XO Thames" w:hAnsi="XO Thames"/>
      <w:b/>
      <w:color w:val="595959"/>
      <w:sz w:val="26"/>
    </w:rPr>
    <w:pPr>
      <w:spacing w:after="120" w:before="120"/>
      <w:outlineLvl w:val="3"/>
    </w:pPr>
  </w:style>
  <w:style w:type="character" w:styleId="610">
    <w:name w:val="Heading 4"/>
    <w:link w:val="609"/>
    <w:rPr>
      <w:rFonts w:ascii="XO Thames" w:hAnsi="XO Thames"/>
      <w:b/>
      <w:color w:val="595959"/>
      <w:sz w:val="26"/>
    </w:rPr>
  </w:style>
  <w:style w:type="paragraph" w:styleId="611">
    <w:name w:val="Heading 2"/>
    <w:link w:val="612"/>
    <w:qFormat/>
    <w:uiPriority w:val="9"/>
    <w:rPr>
      <w:rFonts w:ascii="XO Thames" w:hAnsi="XO Thames"/>
      <w:b/>
      <w:color w:val="00A0FF"/>
      <w:sz w:val="26"/>
    </w:rPr>
    <w:pPr>
      <w:spacing w:after="120" w:before="120"/>
      <w:outlineLvl w:val="1"/>
    </w:pPr>
  </w:style>
  <w:style w:type="character" w:styleId="612">
    <w:name w:val="Heading 2"/>
    <w:link w:val="611"/>
    <w:rPr>
      <w:rFonts w:ascii="XO Thames" w:hAnsi="XO Thames"/>
      <w:b/>
      <w:color w:val="00A0FF"/>
      <w:sz w:val="26"/>
    </w:rPr>
  </w:style>
  <w:style w:type="table" w:styleId="613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4" w:default="1">
    <w:name w:val="No List"/>
    <w:uiPriority w:val="99"/>
    <w:semiHidden/>
    <w:unhideWhenUsed/>
  </w:style>
  <w:style w:type="paragraph" w:styleId="615">
    <w:name w:val="Обычный"/>
    <w:next w:val="592"/>
    <w:link w:val="592"/>
    <w:rPr>
      <w:rFonts w:ascii="Calibri" w:hAnsi="Calibri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16">
    <w:name w:val="Normal (Web)"/>
    <w:basedOn w:val="420"/>
    <w:link w:val="479"/>
    <w:rPr>
      <w:rFonts w:ascii="Times New Roman" w:hAnsi="Times New Roman" w:cs="Times New Roman" w:eastAsia="Times New Roman"/>
      <w:b w:val="false"/>
      <w:bCs w:val="false"/>
      <w:i w:val="false"/>
      <w:iCs w:val="false"/>
      <w:caps w:val="false"/>
      <w:smallCaps w:val="false"/>
      <w:strike w:val="false"/>
      <w:vanish w:val="false"/>
      <w:color w:val="000000"/>
      <w:spacing w:val="0"/>
      <w:position w:val="0"/>
      <w:sz w:val="24"/>
      <w:szCs w:val="22"/>
      <w:u w:val="none"/>
      <w:vertAlign w:val="baseline"/>
      <w:rtl w:val="false"/>
      <w:cs w:val="false"/>
      <w:lang w:val="ru-RU" w:bidi="ar-SA" w:eastAsia="ru-RU"/>
    </w:rPr>
    <w:pPr>
      <w:contextualSpacing w:val="false"/>
      <w:ind w:left="0" w:right="0" w:firstLine="0"/>
      <w:jc w:val="left"/>
      <w:keepLines w:val="false"/>
      <w:keepNext w:val="false"/>
      <w:pageBreakBefore w:val="false"/>
      <w:spacing w:lineRule="auto" w:line="240" w:after="119" w:afterAutospacing="0" w:before="0" w:beforeAutospacing="1"/>
      <w:shd w:val="nil" w:color="auto" w:fill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17" w:customStyle="1">
    <w:name w:val="apple-converted-space"/>
    <w:basedOn w:val="463"/>
    <w:link w:val="468"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"/>
                <a:satMod val="300"/>
              </a:schemeClr>
            </a:gs>
            <a:gs pos="35">
              <a:schemeClr val="phClr">
                <a:tint val="37"/>
                <a:satMod val="300"/>
              </a:schemeClr>
            </a:gs>
            <a:gs pos="100">
              <a:schemeClr val="phClr">
                <a:tint val="15"/>
                <a:satMod val="350"/>
              </a:schemeClr>
            </a:gs>
          </a:gsLst>
        </a:gradFill>
        <a:gradFill>
          <a:gsLst>
            <a:gs pos="0">
              <a:schemeClr val="phClr">
                <a:shade val="51"/>
                <a:satMod val="130"/>
              </a:schemeClr>
            </a:gs>
            <a:gs pos="80">
              <a:schemeClr val="phClr">
                <a:shade val="93"/>
                <a:satMod val="130"/>
              </a:schemeClr>
            </a:gs>
            <a:gs pos="100">
              <a:schemeClr val="phClr">
                <a:shade val="94"/>
                <a:satMod val="135"/>
              </a:schemeClr>
            </a:gs>
          </a:gsLst>
        </a:gradFill>
      </a:fillStyleLst>
      <a:lnStyleLst>
        <a:ln w="9525">
          <a:solidFill>
            <a:schemeClr val="phClr">
              <a:shade val="95"/>
              <a:satMod val="105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"/>
                <a:satMod val="350"/>
              </a:schemeClr>
            </a:gs>
            <a:gs pos="40">
              <a:schemeClr val="phClr">
                <a:tint val="45"/>
                <a:shade val="99"/>
                <a:satMod val="350"/>
              </a:schemeClr>
            </a:gs>
            <a:gs pos="100">
              <a:schemeClr val="phClr">
                <a:shade val="20"/>
                <a:satMod val="255"/>
              </a:schemeClr>
            </a:gs>
          </a:gsLst>
        </a:gradFill>
        <a:gradFill>
          <a:gsLst>
            <a:gs pos="0">
              <a:schemeClr val="phClr">
                <a:tint val="80"/>
                <a:satMod val="300"/>
              </a:schemeClr>
            </a:gs>
            <a:gs pos="100">
              <a:schemeClr val="phClr">
                <a:shade val="30"/>
                <a:satMod val="2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modified xsi:type="dcterms:W3CDTF">2020-10-27T06:38:52Z</dcterms:modified>
</cp:coreProperties>
</file>